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BB" w:rsidRPr="003315BB" w:rsidRDefault="003315BB" w:rsidP="00331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4/2018</w:t>
      </w: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Stowarzyszenia Centrum Inicjatyw Wiejskich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Łobzie </w:t>
      </w: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stycznia 2018</w:t>
      </w: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315BB" w:rsidRPr="003315BB" w:rsidRDefault="003315BB" w:rsidP="00331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z w o ł u j e  się</w:t>
      </w:r>
    </w:p>
    <w:p w:rsidR="003315BB" w:rsidRPr="003315BB" w:rsidRDefault="003315BB" w:rsidP="0033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Walne Zebranie Członków</w:t>
      </w:r>
    </w:p>
    <w:p w:rsidR="003315BB" w:rsidRPr="003315BB" w:rsidRDefault="003315BB" w:rsidP="0033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Stowarzyszenia Centrum Inicjatyw Wiejskich</w:t>
      </w:r>
    </w:p>
    <w:p w:rsidR="003315BB" w:rsidRPr="003315BB" w:rsidRDefault="003315BB" w:rsidP="0033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które odbędzie się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lutego 2018 r. o godzinie 15.45 w siedzibie LGD CIW przy ul. Drawskiej 6 w Łobzie (sala konferencyjna, II piętro)</w:t>
      </w:r>
    </w:p>
    <w:p w:rsidR="003315BB" w:rsidRPr="003315BB" w:rsidRDefault="003315BB" w:rsidP="00331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15BB" w:rsidRDefault="003315BB" w:rsidP="006922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Proponowany porządek obrad:</w:t>
      </w:r>
    </w:p>
    <w:p w:rsidR="00692276" w:rsidRPr="003315BB" w:rsidRDefault="00692276" w:rsidP="006922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statutowe: </w:t>
      </w:r>
    </w:p>
    <w:p w:rsidR="003315BB" w:rsidRPr="003315BB" w:rsidRDefault="003315BB" w:rsidP="0069227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zebrania,</w:t>
      </w:r>
    </w:p>
    <w:p w:rsidR="003315BB" w:rsidRPr="003315BB" w:rsidRDefault="003315BB" w:rsidP="0069227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przewodniczącego i sekretarza obrad,</w:t>
      </w:r>
    </w:p>
    <w:p w:rsidR="003315BB" w:rsidRPr="003315BB" w:rsidRDefault="003315BB" w:rsidP="0069227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</w:t>
      </w:r>
    </w:p>
    <w:p w:rsidR="003315BB" w:rsidRPr="003315BB" w:rsidRDefault="003315BB" w:rsidP="0069227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obrad;</w:t>
      </w: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informacji z bieżącej działalności Centrum Inicjatyw Wiejskich.</w:t>
      </w: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informacji o realizowanych i plano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do realizacji projektach.</w:t>
      </w: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przeprowadzonych konsultacjach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 związanych </w:t>
      </w:r>
      <w:r w:rsidR="00692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wprowadzeniem zmian w treści Lokalnej Strategii Rozwoju</w:t>
      </w:r>
      <w:r w:rsidR="00AB71AD">
        <w:rPr>
          <w:rFonts w:ascii="Times New Roman" w:eastAsia="Times New Roman" w:hAnsi="Times New Roman" w:cs="Times New Roman"/>
          <w:sz w:val="24"/>
          <w:szCs w:val="24"/>
          <w:lang w:eastAsia="pl-PL"/>
        </w:rPr>
        <w:t>, Lokalnych Kryteriach Wyboru Operacji oraz Regulaminie Rady Stowarzyszenia Centrum Inicjatyw Wiejskich.</w:t>
      </w:r>
    </w:p>
    <w:p w:rsidR="00692276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</w:t>
      </w:r>
      <w:r w:rsidR="00692276">
        <w:rPr>
          <w:rFonts w:ascii="Times New Roman" w:eastAsia="Times New Roman" w:hAnsi="Times New Roman" w:cs="Times New Roman"/>
          <w:sz w:val="24"/>
          <w:szCs w:val="24"/>
          <w:lang w:eastAsia="pl-PL"/>
        </w:rPr>
        <w:t>cie uchwał:</w:t>
      </w:r>
    </w:p>
    <w:p w:rsidR="003315BB" w:rsidRDefault="00692276" w:rsidP="006922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1/2018 </w:t>
      </w:r>
      <w:r w:rsidR="003315BB" w:rsidRPr="0069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 </w:t>
      </w:r>
      <w:r w:rsidR="00AB71AD" w:rsidRPr="0069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Lokalnej Strategii Rozwoju </w:t>
      </w:r>
    </w:p>
    <w:p w:rsidR="00692276" w:rsidRPr="00692276" w:rsidRDefault="00692276" w:rsidP="006922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2/2018 w sprawie zmian w Regulaminie Rady Stowarzyszenia Centrum Inicjatyw Wiejskich i w Lokalnych Kryteriach Wyboru Operacji</w:t>
      </w: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i wolne wnioski</w:t>
      </w: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p w:rsidR="00C23B53" w:rsidRDefault="00C23B53"/>
    <w:p w:rsidR="007E0628" w:rsidRDefault="007E0628"/>
    <w:p w:rsidR="007E0628" w:rsidRPr="007E0628" w:rsidRDefault="007E0628" w:rsidP="007E0628">
      <w:pPr>
        <w:jc w:val="right"/>
        <w:rPr>
          <w:rFonts w:ascii="Times New Roman" w:hAnsi="Times New Roman" w:cs="Times New Roman"/>
        </w:rPr>
      </w:pPr>
      <w:r w:rsidRPr="007E0628">
        <w:rPr>
          <w:rFonts w:ascii="Times New Roman" w:hAnsi="Times New Roman" w:cs="Times New Roman"/>
        </w:rPr>
        <w:t>Z poważaniem,</w:t>
      </w:r>
    </w:p>
    <w:p w:rsidR="007E0628" w:rsidRPr="007E0628" w:rsidRDefault="007E0628" w:rsidP="007E0628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Grażyna Zaremba-Szuba</w:t>
      </w:r>
      <w:r>
        <w:rPr>
          <w:rFonts w:ascii="Times New Roman" w:hAnsi="Times New Roman" w:cs="Times New Roman"/>
          <w:b/>
          <w:i/>
        </w:rPr>
        <w:br/>
      </w:r>
      <w:bookmarkStart w:id="0" w:name="_GoBack"/>
      <w:bookmarkEnd w:id="0"/>
    </w:p>
    <w:sectPr w:rsidR="007E0628" w:rsidRPr="007E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725"/>
    <w:multiLevelType w:val="hybridMultilevel"/>
    <w:tmpl w:val="D5CC9DC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917B7"/>
    <w:multiLevelType w:val="multilevel"/>
    <w:tmpl w:val="1658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BB"/>
    <w:rsid w:val="003315BB"/>
    <w:rsid w:val="00692276"/>
    <w:rsid w:val="007E0628"/>
    <w:rsid w:val="00AB71AD"/>
    <w:rsid w:val="00C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5BB"/>
    <w:rPr>
      <w:b/>
      <w:bCs/>
    </w:rPr>
  </w:style>
  <w:style w:type="character" w:styleId="Uwydatnienie">
    <w:name w:val="Emphasis"/>
    <w:basedOn w:val="Domylnaczcionkaakapitu"/>
    <w:uiPriority w:val="20"/>
    <w:qFormat/>
    <w:rsid w:val="003315BB"/>
    <w:rPr>
      <w:i/>
      <w:iCs/>
    </w:rPr>
  </w:style>
  <w:style w:type="paragraph" w:styleId="Akapitzlist">
    <w:name w:val="List Paragraph"/>
    <w:basedOn w:val="Normalny"/>
    <w:uiPriority w:val="34"/>
    <w:qFormat/>
    <w:rsid w:val="0069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5BB"/>
    <w:rPr>
      <w:b/>
      <w:bCs/>
    </w:rPr>
  </w:style>
  <w:style w:type="character" w:styleId="Uwydatnienie">
    <w:name w:val="Emphasis"/>
    <w:basedOn w:val="Domylnaczcionkaakapitu"/>
    <w:uiPriority w:val="20"/>
    <w:qFormat/>
    <w:rsid w:val="003315BB"/>
    <w:rPr>
      <w:i/>
      <w:iCs/>
    </w:rPr>
  </w:style>
  <w:style w:type="paragraph" w:styleId="Akapitzlist">
    <w:name w:val="List Paragraph"/>
    <w:basedOn w:val="Normalny"/>
    <w:uiPriority w:val="34"/>
    <w:qFormat/>
    <w:rsid w:val="0069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CIW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</dc:creator>
  <cp:keywords/>
  <dc:description/>
  <cp:lastModifiedBy>CIW</cp:lastModifiedBy>
  <cp:revision>2</cp:revision>
  <dcterms:created xsi:type="dcterms:W3CDTF">2018-01-30T09:05:00Z</dcterms:created>
  <dcterms:modified xsi:type="dcterms:W3CDTF">2018-01-30T09:35:00Z</dcterms:modified>
</cp:coreProperties>
</file>